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BA" w:rsidRPr="000A0E27" w:rsidRDefault="00761669" w:rsidP="00761669">
      <w:pPr>
        <w:spacing w:after="0" w:line="240" w:lineRule="auto"/>
        <w:jc w:val="center"/>
        <w:rPr>
          <w:rFonts w:ascii="Arial" w:hAnsi="Arial" w:cs="Arial"/>
          <w:b/>
          <w:i/>
          <w:sz w:val="28"/>
          <w:szCs w:val="28"/>
        </w:rPr>
      </w:pPr>
      <w:r w:rsidRPr="00A742A4">
        <w:rPr>
          <w:rFonts w:ascii="Arial" w:hAnsi="Arial" w:cs="Arial"/>
          <w:b/>
          <w:noProof/>
          <w:szCs w:val="24"/>
        </w:rPr>
        <w:drawing>
          <wp:anchor distT="0" distB="0" distL="114300" distR="114300" simplePos="0" relativeHeight="251659264" behindDoc="0" locked="0" layoutInCell="1" allowOverlap="1" wp14:anchorId="05F332C9" wp14:editId="5DF00DE1">
            <wp:simplePos x="0" y="0"/>
            <wp:positionH relativeFrom="column">
              <wp:posOffset>40769</wp:posOffset>
            </wp:positionH>
            <wp:positionV relativeFrom="paragraph">
              <wp:posOffset>-133880</wp:posOffset>
            </wp:positionV>
            <wp:extent cx="942975" cy="955675"/>
            <wp:effectExtent l="0" t="0" r="9525" b="0"/>
            <wp:wrapSquare wrapText="bothSides"/>
            <wp:docPr id="10" name="Resim 10" descr="E:\windata10\Desktop\PANSİYON\transfer\PANSİYON YENİ\YAZIŞMA BEN\logo 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indata10\Desktop\PANSİYON\transfer\PANSİYON YENİ\YAZIŞMA BEN\logo oku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flipV="1">
                      <a:off x="0" y="0"/>
                      <a:ext cx="942975"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ABA" w:rsidRPr="000A0E27">
        <w:rPr>
          <w:rFonts w:ascii="Arial" w:hAnsi="Arial" w:cs="Arial"/>
          <w:b/>
          <w:i/>
          <w:sz w:val="28"/>
          <w:szCs w:val="28"/>
        </w:rPr>
        <w:t xml:space="preserve">Okulumuz Pansiyonuna Yerleşen </w:t>
      </w:r>
      <w:bookmarkStart w:id="0" w:name="_GoBack"/>
      <w:bookmarkEnd w:id="0"/>
      <w:r w:rsidR="00534ABA" w:rsidRPr="000A0E27">
        <w:rPr>
          <w:rFonts w:ascii="Arial" w:hAnsi="Arial" w:cs="Arial"/>
          <w:b/>
          <w:i/>
          <w:sz w:val="28"/>
          <w:szCs w:val="28"/>
        </w:rPr>
        <w:t>Paralı/Parasız Yatılı Öğrencilerimizin</w:t>
      </w:r>
    </w:p>
    <w:p w:rsidR="00534ABA" w:rsidRPr="000A0E27" w:rsidRDefault="00534ABA" w:rsidP="00761669">
      <w:pPr>
        <w:spacing w:after="0" w:line="240" w:lineRule="auto"/>
        <w:jc w:val="center"/>
        <w:rPr>
          <w:rFonts w:ascii="Arial" w:hAnsi="Arial" w:cs="Arial"/>
          <w:b/>
          <w:i/>
          <w:sz w:val="28"/>
          <w:szCs w:val="28"/>
        </w:rPr>
      </w:pPr>
      <w:r w:rsidRPr="000A0E27">
        <w:rPr>
          <w:rFonts w:ascii="Arial" w:hAnsi="Arial" w:cs="Arial"/>
          <w:b/>
          <w:i/>
          <w:sz w:val="28"/>
          <w:szCs w:val="28"/>
        </w:rPr>
        <w:t>Yanlarında Getirmesi Gereken Malzeme Listesi</w:t>
      </w:r>
    </w:p>
    <w:p w:rsidR="00761669" w:rsidRDefault="00534ABA" w:rsidP="000A0E27">
      <w:pPr>
        <w:jc w:val="both"/>
        <w:rPr>
          <w:rFonts w:ascii="Arial" w:hAnsi="Arial" w:cs="Arial"/>
          <w:sz w:val="24"/>
          <w:szCs w:val="24"/>
        </w:rPr>
      </w:pPr>
      <w:r>
        <w:rPr>
          <w:rFonts w:ascii="Arial" w:hAnsi="Arial" w:cs="Arial"/>
          <w:sz w:val="24"/>
          <w:szCs w:val="24"/>
        </w:rPr>
        <w:t xml:space="preserve"> </w:t>
      </w:r>
    </w:p>
    <w:p w:rsidR="00534ABA" w:rsidRPr="00534ABA" w:rsidRDefault="00761669" w:rsidP="000A0E27">
      <w:pPr>
        <w:jc w:val="both"/>
        <w:rPr>
          <w:rFonts w:ascii="Arial" w:hAnsi="Arial" w:cs="Arial"/>
          <w:sz w:val="24"/>
          <w:szCs w:val="24"/>
        </w:rPr>
      </w:pPr>
      <w:r>
        <w:rPr>
          <w:rFonts w:ascii="Arial" w:hAnsi="Arial" w:cs="Arial"/>
          <w:sz w:val="24"/>
          <w:szCs w:val="24"/>
        </w:rPr>
        <w:t xml:space="preserve">   </w:t>
      </w:r>
      <w:r w:rsidR="00534ABA">
        <w:rPr>
          <w:rFonts w:ascii="Arial" w:hAnsi="Arial" w:cs="Arial"/>
          <w:sz w:val="24"/>
          <w:szCs w:val="24"/>
        </w:rPr>
        <w:t xml:space="preserve">  </w:t>
      </w:r>
      <w:r w:rsidR="00534ABA" w:rsidRPr="00534ABA">
        <w:rPr>
          <w:rFonts w:ascii="Arial" w:hAnsi="Arial" w:cs="Arial"/>
          <w:sz w:val="24"/>
          <w:szCs w:val="24"/>
        </w:rPr>
        <w:t>Her öğrenciye okul tarafından</w:t>
      </w:r>
      <w:r w:rsidR="00534ABA">
        <w:rPr>
          <w:rFonts w:ascii="Arial" w:hAnsi="Arial" w:cs="Arial"/>
          <w:sz w:val="24"/>
          <w:szCs w:val="24"/>
        </w:rPr>
        <w:t>;</w:t>
      </w:r>
      <w:r w:rsidR="00534ABA" w:rsidRPr="00534ABA">
        <w:rPr>
          <w:rFonts w:ascii="Arial" w:hAnsi="Arial" w:cs="Arial"/>
          <w:sz w:val="24"/>
          <w:szCs w:val="24"/>
        </w:rPr>
        <w:t xml:space="preserve"> bir baza, bir yatak</w:t>
      </w:r>
      <w:r w:rsidR="00501B50">
        <w:rPr>
          <w:rFonts w:ascii="Arial" w:hAnsi="Arial" w:cs="Arial"/>
          <w:sz w:val="24"/>
          <w:szCs w:val="24"/>
        </w:rPr>
        <w:t>, bir elbise dolabı</w:t>
      </w:r>
      <w:r w:rsidR="00534ABA" w:rsidRPr="00534ABA">
        <w:rPr>
          <w:rFonts w:ascii="Arial" w:hAnsi="Arial" w:cs="Arial"/>
          <w:sz w:val="24"/>
          <w:szCs w:val="24"/>
        </w:rPr>
        <w:t xml:space="preserve"> </w:t>
      </w:r>
      <w:r w:rsidR="00501B50">
        <w:rPr>
          <w:rFonts w:ascii="Arial" w:hAnsi="Arial" w:cs="Arial"/>
          <w:sz w:val="24"/>
          <w:szCs w:val="24"/>
        </w:rPr>
        <w:t>ve</w:t>
      </w:r>
      <w:r w:rsidR="00534ABA" w:rsidRPr="00534ABA">
        <w:rPr>
          <w:rFonts w:ascii="Arial" w:hAnsi="Arial" w:cs="Arial"/>
          <w:sz w:val="24"/>
          <w:szCs w:val="24"/>
        </w:rPr>
        <w:t xml:space="preserve"> </w:t>
      </w:r>
      <w:proofErr w:type="gramStart"/>
      <w:r w:rsidR="00534ABA" w:rsidRPr="00534ABA">
        <w:rPr>
          <w:rFonts w:ascii="Arial" w:hAnsi="Arial" w:cs="Arial"/>
          <w:sz w:val="24"/>
          <w:szCs w:val="24"/>
        </w:rPr>
        <w:t>bir  portatif</w:t>
      </w:r>
      <w:proofErr w:type="gramEnd"/>
      <w:r w:rsidR="00534ABA" w:rsidRPr="00534ABA">
        <w:rPr>
          <w:rFonts w:ascii="Arial" w:hAnsi="Arial" w:cs="Arial"/>
          <w:sz w:val="24"/>
          <w:szCs w:val="24"/>
        </w:rPr>
        <w:t xml:space="preserve"> </w:t>
      </w:r>
      <w:r w:rsidR="000A0E27">
        <w:rPr>
          <w:rFonts w:ascii="Arial" w:hAnsi="Arial" w:cs="Arial"/>
          <w:sz w:val="24"/>
          <w:szCs w:val="24"/>
        </w:rPr>
        <w:t xml:space="preserve"> </w:t>
      </w:r>
      <w:r w:rsidR="00534ABA" w:rsidRPr="00534ABA">
        <w:rPr>
          <w:rFonts w:ascii="Arial" w:hAnsi="Arial" w:cs="Arial"/>
          <w:sz w:val="24"/>
          <w:szCs w:val="24"/>
        </w:rPr>
        <w:t xml:space="preserve">ayakkabılık verilir. </w:t>
      </w:r>
      <w:r w:rsidR="000A0E27">
        <w:rPr>
          <w:rFonts w:ascii="Arial" w:hAnsi="Arial" w:cs="Arial"/>
          <w:sz w:val="24"/>
          <w:szCs w:val="24"/>
        </w:rPr>
        <w:t xml:space="preserve">Ayrıca </w:t>
      </w:r>
      <w:r>
        <w:rPr>
          <w:rFonts w:ascii="Arial" w:hAnsi="Arial" w:cs="Arial"/>
          <w:sz w:val="24"/>
          <w:szCs w:val="24"/>
        </w:rPr>
        <w:t xml:space="preserve">her oda kendi arasında </w:t>
      </w:r>
      <w:r w:rsidR="000A0E27">
        <w:rPr>
          <w:rFonts w:ascii="Arial" w:hAnsi="Arial" w:cs="Arial"/>
          <w:sz w:val="24"/>
          <w:szCs w:val="24"/>
        </w:rPr>
        <w:t>ortak</w:t>
      </w:r>
      <w:r>
        <w:rPr>
          <w:rFonts w:ascii="Arial" w:hAnsi="Arial" w:cs="Arial"/>
          <w:sz w:val="24"/>
          <w:szCs w:val="24"/>
        </w:rPr>
        <w:t xml:space="preserve">laşa bir </w:t>
      </w:r>
      <w:proofErr w:type="gramStart"/>
      <w:r>
        <w:rPr>
          <w:rFonts w:ascii="Arial" w:hAnsi="Arial" w:cs="Arial"/>
          <w:sz w:val="24"/>
          <w:szCs w:val="24"/>
        </w:rPr>
        <w:t xml:space="preserve">ütü </w:t>
      </w:r>
      <w:r w:rsidR="000A0E27">
        <w:rPr>
          <w:rFonts w:ascii="Arial" w:hAnsi="Arial" w:cs="Arial"/>
          <w:sz w:val="24"/>
          <w:szCs w:val="24"/>
        </w:rPr>
        <w:t xml:space="preserve"> kullanım</w:t>
      </w:r>
      <w:proofErr w:type="gramEnd"/>
      <w:r w:rsidR="000A0E27">
        <w:rPr>
          <w:rFonts w:ascii="Arial" w:hAnsi="Arial" w:cs="Arial"/>
          <w:sz w:val="24"/>
          <w:szCs w:val="24"/>
        </w:rPr>
        <w:t xml:space="preserve"> alanlarında ütü ve ütü masası mevcuttur.</w:t>
      </w:r>
    </w:p>
    <w:p w:rsidR="00534ABA" w:rsidRDefault="00534ABA">
      <w:pPr>
        <w:rPr>
          <w:rFonts w:ascii="Arial" w:hAnsi="Arial" w:cs="Arial"/>
          <w:sz w:val="24"/>
          <w:szCs w:val="24"/>
        </w:rPr>
      </w:pPr>
      <w:r w:rsidRPr="00534ABA">
        <w:rPr>
          <w:rFonts w:ascii="Arial" w:hAnsi="Arial" w:cs="Arial"/>
          <w:sz w:val="24"/>
          <w:szCs w:val="24"/>
        </w:rPr>
        <w:t xml:space="preserve">Öğrencilerin yanlarında getirmesi gereken malzemeler aşağıda belirtilmiştir. </w:t>
      </w:r>
    </w:p>
    <w:p w:rsidR="00534ABA" w:rsidRDefault="00534ABA">
      <w:pPr>
        <w:rPr>
          <w:rFonts w:ascii="Arial" w:hAnsi="Arial" w:cs="Arial"/>
          <w:sz w:val="24"/>
          <w:szCs w:val="24"/>
        </w:rPr>
      </w:pPr>
      <w:r>
        <w:rPr>
          <w:rFonts w:ascii="Arial" w:hAnsi="Arial" w:cs="Arial"/>
          <w:sz w:val="24"/>
          <w:szCs w:val="24"/>
        </w:rPr>
        <w:t>1-</w:t>
      </w:r>
      <w:r w:rsidRPr="00534ABA">
        <w:rPr>
          <w:rFonts w:ascii="Arial" w:hAnsi="Arial" w:cs="Arial"/>
          <w:sz w:val="24"/>
          <w:szCs w:val="24"/>
        </w:rPr>
        <w:t>Nevresim Takımı</w:t>
      </w:r>
      <w:r w:rsidR="00761669">
        <w:rPr>
          <w:rFonts w:ascii="Arial" w:hAnsi="Arial" w:cs="Arial"/>
          <w:sz w:val="24"/>
          <w:szCs w:val="24"/>
        </w:rPr>
        <w:t>(</w:t>
      </w:r>
      <w:proofErr w:type="gramStart"/>
      <w:r w:rsidR="00761669">
        <w:rPr>
          <w:rFonts w:ascii="Arial" w:hAnsi="Arial" w:cs="Arial"/>
          <w:sz w:val="24"/>
          <w:szCs w:val="24"/>
        </w:rPr>
        <w:t>Düz  mavisi</w:t>
      </w:r>
      <w:proofErr w:type="gramEnd"/>
      <w:r w:rsidR="00761669">
        <w:rPr>
          <w:rFonts w:ascii="Arial" w:hAnsi="Arial" w:cs="Arial"/>
          <w:sz w:val="24"/>
          <w:szCs w:val="24"/>
        </w:rPr>
        <w:t xml:space="preserve"> renginde)</w:t>
      </w:r>
    </w:p>
    <w:p w:rsidR="00534ABA" w:rsidRDefault="00534ABA">
      <w:pPr>
        <w:rPr>
          <w:rFonts w:ascii="Arial" w:hAnsi="Arial" w:cs="Arial"/>
          <w:sz w:val="24"/>
          <w:szCs w:val="24"/>
        </w:rPr>
      </w:pPr>
      <w:r>
        <w:rPr>
          <w:rFonts w:ascii="Arial" w:hAnsi="Arial" w:cs="Arial"/>
          <w:sz w:val="24"/>
          <w:szCs w:val="24"/>
        </w:rPr>
        <w:t>2-Yastık</w:t>
      </w:r>
      <w:r w:rsidR="00761669">
        <w:rPr>
          <w:rFonts w:ascii="Arial" w:hAnsi="Arial" w:cs="Arial"/>
          <w:sz w:val="24"/>
          <w:szCs w:val="24"/>
        </w:rPr>
        <w:t xml:space="preserve"> ve kılıfı</w:t>
      </w:r>
    </w:p>
    <w:p w:rsidR="00761669" w:rsidRDefault="00534ABA">
      <w:pPr>
        <w:rPr>
          <w:rFonts w:ascii="Arial" w:hAnsi="Arial" w:cs="Arial"/>
          <w:sz w:val="24"/>
          <w:szCs w:val="24"/>
        </w:rPr>
      </w:pPr>
      <w:r>
        <w:rPr>
          <w:rFonts w:ascii="Arial" w:hAnsi="Arial" w:cs="Arial"/>
          <w:sz w:val="24"/>
          <w:szCs w:val="24"/>
        </w:rPr>
        <w:t>3-</w:t>
      </w:r>
      <w:r w:rsidR="001168D5">
        <w:rPr>
          <w:rFonts w:ascii="Arial" w:hAnsi="Arial" w:cs="Arial"/>
          <w:sz w:val="24"/>
          <w:szCs w:val="24"/>
        </w:rPr>
        <w:t>7</w:t>
      </w:r>
      <w:r w:rsidRPr="00534ABA">
        <w:rPr>
          <w:rFonts w:ascii="Arial" w:hAnsi="Arial" w:cs="Arial"/>
          <w:sz w:val="24"/>
          <w:szCs w:val="24"/>
        </w:rPr>
        <w:t>0</w:t>
      </w:r>
      <w:r w:rsidR="001168D5">
        <w:rPr>
          <w:rFonts w:ascii="Arial" w:hAnsi="Arial" w:cs="Arial"/>
          <w:sz w:val="24"/>
          <w:szCs w:val="24"/>
        </w:rPr>
        <w:t xml:space="preserve"> derece üstü alkol barındıran (Mikrop öldürme özelli</w:t>
      </w:r>
      <w:r w:rsidR="000A0E27">
        <w:rPr>
          <w:rFonts w:ascii="Arial" w:hAnsi="Arial" w:cs="Arial"/>
          <w:sz w:val="24"/>
          <w:szCs w:val="24"/>
        </w:rPr>
        <w:t>kli</w:t>
      </w:r>
      <w:r w:rsidR="00761669">
        <w:rPr>
          <w:rFonts w:ascii="Arial" w:hAnsi="Arial" w:cs="Arial"/>
          <w:sz w:val="24"/>
          <w:szCs w:val="24"/>
        </w:rPr>
        <w:t>,</w:t>
      </w:r>
      <w:r w:rsidR="00761669" w:rsidRPr="00761669">
        <w:rPr>
          <w:rFonts w:ascii="Arial" w:hAnsi="Arial" w:cs="Arial"/>
          <w:sz w:val="24"/>
          <w:szCs w:val="24"/>
        </w:rPr>
        <w:t xml:space="preserve"> </w:t>
      </w:r>
      <w:r w:rsidR="00761669">
        <w:rPr>
          <w:rFonts w:ascii="Arial" w:hAnsi="Arial" w:cs="Arial"/>
          <w:sz w:val="24"/>
          <w:szCs w:val="24"/>
        </w:rPr>
        <w:t>kırılmaz şişe</w:t>
      </w:r>
      <w:r w:rsidR="001168D5">
        <w:rPr>
          <w:rFonts w:ascii="Arial" w:hAnsi="Arial" w:cs="Arial"/>
          <w:sz w:val="24"/>
          <w:szCs w:val="24"/>
        </w:rPr>
        <w:t>)</w:t>
      </w:r>
      <w:r w:rsidRPr="00534ABA">
        <w:rPr>
          <w:rFonts w:ascii="Arial" w:hAnsi="Arial" w:cs="Arial"/>
          <w:sz w:val="24"/>
          <w:szCs w:val="24"/>
        </w:rPr>
        <w:t xml:space="preserve"> </w:t>
      </w:r>
      <w:r w:rsidR="001168D5">
        <w:rPr>
          <w:rFonts w:ascii="Arial" w:hAnsi="Arial" w:cs="Arial"/>
          <w:sz w:val="24"/>
          <w:szCs w:val="24"/>
        </w:rPr>
        <w:t>k</w:t>
      </w:r>
      <w:r w:rsidRPr="00534ABA">
        <w:rPr>
          <w:rFonts w:ascii="Arial" w:hAnsi="Arial" w:cs="Arial"/>
          <w:sz w:val="24"/>
          <w:szCs w:val="24"/>
        </w:rPr>
        <w:t>olonya</w:t>
      </w:r>
      <w:r w:rsidR="000A0E27">
        <w:rPr>
          <w:rFonts w:ascii="Arial" w:hAnsi="Arial" w:cs="Arial"/>
          <w:sz w:val="24"/>
          <w:szCs w:val="24"/>
        </w:rPr>
        <w:t xml:space="preserve"> </w:t>
      </w:r>
    </w:p>
    <w:p w:rsidR="001168D5" w:rsidRDefault="00761669">
      <w:pPr>
        <w:rPr>
          <w:rFonts w:ascii="Arial" w:hAnsi="Arial" w:cs="Arial"/>
          <w:sz w:val="24"/>
          <w:szCs w:val="24"/>
        </w:rPr>
      </w:pPr>
      <w:r>
        <w:rPr>
          <w:rFonts w:ascii="Arial" w:hAnsi="Arial" w:cs="Arial"/>
          <w:sz w:val="24"/>
          <w:szCs w:val="24"/>
        </w:rPr>
        <w:t>4</w:t>
      </w:r>
      <w:r w:rsidR="001168D5">
        <w:rPr>
          <w:rFonts w:ascii="Arial" w:hAnsi="Arial" w:cs="Arial"/>
          <w:sz w:val="24"/>
          <w:szCs w:val="24"/>
        </w:rPr>
        <w:t>-</w:t>
      </w:r>
      <w:r w:rsidR="00534ABA" w:rsidRPr="00534ABA">
        <w:rPr>
          <w:rFonts w:ascii="Arial" w:hAnsi="Arial" w:cs="Arial"/>
          <w:sz w:val="24"/>
          <w:szCs w:val="24"/>
        </w:rPr>
        <w:t xml:space="preserve">Tuvalet </w:t>
      </w:r>
      <w:proofErr w:type="gramStart"/>
      <w:r w:rsidR="00534ABA" w:rsidRPr="00534ABA">
        <w:rPr>
          <w:rFonts w:ascii="Arial" w:hAnsi="Arial" w:cs="Arial"/>
          <w:sz w:val="24"/>
          <w:szCs w:val="24"/>
        </w:rPr>
        <w:t>Kağıdı</w:t>
      </w:r>
      <w:proofErr w:type="gramEnd"/>
      <w:r w:rsidR="00534ABA" w:rsidRPr="00534ABA">
        <w:rPr>
          <w:rFonts w:ascii="Arial" w:hAnsi="Arial" w:cs="Arial"/>
          <w:sz w:val="24"/>
          <w:szCs w:val="24"/>
        </w:rPr>
        <w:t xml:space="preserve"> (İhtiyacı Kadar) </w:t>
      </w:r>
    </w:p>
    <w:p w:rsidR="001168D5" w:rsidRDefault="00761669">
      <w:pPr>
        <w:rPr>
          <w:rFonts w:ascii="Arial" w:hAnsi="Arial" w:cs="Arial"/>
          <w:sz w:val="24"/>
          <w:szCs w:val="24"/>
        </w:rPr>
      </w:pPr>
      <w:r>
        <w:rPr>
          <w:rFonts w:ascii="Arial" w:hAnsi="Arial" w:cs="Arial"/>
          <w:sz w:val="24"/>
          <w:szCs w:val="24"/>
        </w:rPr>
        <w:t>5</w:t>
      </w:r>
      <w:r w:rsidR="001168D5">
        <w:rPr>
          <w:rFonts w:ascii="Arial" w:hAnsi="Arial" w:cs="Arial"/>
          <w:sz w:val="24"/>
          <w:szCs w:val="24"/>
        </w:rPr>
        <w:t>-</w:t>
      </w:r>
      <w:r w:rsidR="00534ABA" w:rsidRPr="00534ABA">
        <w:rPr>
          <w:rFonts w:ascii="Arial" w:hAnsi="Arial" w:cs="Arial"/>
          <w:sz w:val="24"/>
          <w:szCs w:val="24"/>
        </w:rPr>
        <w:t xml:space="preserve">Sıvı Sabun (İhtiyacı Kadar) </w:t>
      </w:r>
    </w:p>
    <w:p w:rsidR="001168D5" w:rsidRDefault="00761669">
      <w:pPr>
        <w:rPr>
          <w:rFonts w:ascii="Arial" w:hAnsi="Arial" w:cs="Arial"/>
          <w:sz w:val="24"/>
          <w:szCs w:val="24"/>
        </w:rPr>
      </w:pPr>
      <w:r>
        <w:rPr>
          <w:rFonts w:ascii="Arial" w:hAnsi="Arial" w:cs="Arial"/>
          <w:sz w:val="24"/>
          <w:szCs w:val="24"/>
        </w:rPr>
        <w:t>6</w:t>
      </w:r>
      <w:r w:rsidR="001168D5">
        <w:rPr>
          <w:rFonts w:ascii="Arial" w:hAnsi="Arial" w:cs="Arial"/>
          <w:sz w:val="24"/>
          <w:szCs w:val="24"/>
        </w:rPr>
        <w:t>-</w:t>
      </w:r>
      <w:r w:rsidR="00534ABA" w:rsidRPr="00534ABA">
        <w:rPr>
          <w:rFonts w:ascii="Arial" w:hAnsi="Arial" w:cs="Arial"/>
          <w:sz w:val="24"/>
          <w:szCs w:val="24"/>
        </w:rPr>
        <w:t>Bardak</w:t>
      </w:r>
      <w:r>
        <w:rPr>
          <w:rFonts w:ascii="Arial" w:hAnsi="Arial" w:cs="Arial"/>
          <w:sz w:val="24"/>
          <w:szCs w:val="24"/>
        </w:rPr>
        <w:t>, tatlı kaşığı ve tatlı çatalı</w:t>
      </w:r>
      <w:r w:rsidR="00534ABA" w:rsidRPr="00534ABA">
        <w:rPr>
          <w:rFonts w:ascii="Arial" w:hAnsi="Arial" w:cs="Arial"/>
          <w:sz w:val="24"/>
          <w:szCs w:val="24"/>
        </w:rPr>
        <w:t xml:space="preserve"> </w:t>
      </w:r>
      <w:r w:rsidR="000A0E27">
        <w:rPr>
          <w:rFonts w:ascii="Arial" w:hAnsi="Arial" w:cs="Arial"/>
          <w:sz w:val="24"/>
          <w:szCs w:val="24"/>
        </w:rPr>
        <w:t>(kişisel çay –su ihtiyacı için)</w:t>
      </w:r>
    </w:p>
    <w:p w:rsidR="001168D5" w:rsidRDefault="00761669">
      <w:pPr>
        <w:rPr>
          <w:rFonts w:ascii="Arial" w:hAnsi="Arial" w:cs="Arial"/>
          <w:sz w:val="24"/>
          <w:szCs w:val="24"/>
        </w:rPr>
      </w:pPr>
      <w:r>
        <w:rPr>
          <w:rFonts w:ascii="Arial" w:hAnsi="Arial" w:cs="Arial"/>
          <w:sz w:val="24"/>
          <w:szCs w:val="24"/>
        </w:rPr>
        <w:t>7</w:t>
      </w:r>
      <w:r w:rsidR="001168D5">
        <w:rPr>
          <w:rFonts w:ascii="Arial" w:hAnsi="Arial" w:cs="Arial"/>
          <w:sz w:val="24"/>
          <w:szCs w:val="24"/>
        </w:rPr>
        <w:t>-</w:t>
      </w:r>
      <w:r w:rsidR="00534ABA" w:rsidRPr="00534ABA">
        <w:rPr>
          <w:rFonts w:ascii="Arial" w:hAnsi="Arial" w:cs="Arial"/>
          <w:sz w:val="24"/>
          <w:szCs w:val="24"/>
        </w:rPr>
        <w:t xml:space="preserve">Oda Terliği (yumuşak tabanlı) </w:t>
      </w:r>
    </w:p>
    <w:p w:rsidR="001168D5" w:rsidRDefault="00761669">
      <w:pPr>
        <w:rPr>
          <w:rFonts w:ascii="Arial" w:hAnsi="Arial" w:cs="Arial"/>
          <w:sz w:val="24"/>
          <w:szCs w:val="24"/>
        </w:rPr>
      </w:pPr>
      <w:r>
        <w:rPr>
          <w:rFonts w:ascii="Arial" w:hAnsi="Arial" w:cs="Arial"/>
          <w:sz w:val="24"/>
          <w:szCs w:val="24"/>
        </w:rPr>
        <w:t>8</w:t>
      </w:r>
      <w:r w:rsidR="001168D5">
        <w:rPr>
          <w:rFonts w:ascii="Arial" w:hAnsi="Arial" w:cs="Arial"/>
          <w:sz w:val="24"/>
          <w:szCs w:val="24"/>
        </w:rPr>
        <w:t>-</w:t>
      </w:r>
      <w:r w:rsidR="00534ABA" w:rsidRPr="00534ABA">
        <w:rPr>
          <w:rFonts w:ascii="Arial" w:hAnsi="Arial" w:cs="Arial"/>
          <w:sz w:val="24"/>
          <w:szCs w:val="24"/>
        </w:rPr>
        <w:t>Banyo terliği (kaymayan tabanlı)</w:t>
      </w:r>
    </w:p>
    <w:p w:rsidR="001168D5" w:rsidRDefault="00761669">
      <w:pPr>
        <w:rPr>
          <w:rFonts w:ascii="Arial" w:hAnsi="Arial" w:cs="Arial"/>
          <w:sz w:val="24"/>
          <w:szCs w:val="24"/>
        </w:rPr>
      </w:pPr>
      <w:r>
        <w:rPr>
          <w:rFonts w:ascii="Arial" w:hAnsi="Arial" w:cs="Arial"/>
          <w:sz w:val="24"/>
          <w:szCs w:val="24"/>
        </w:rPr>
        <w:t>9</w:t>
      </w:r>
      <w:r w:rsidR="001168D5">
        <w:rPr>
          <w:rFonts w:ascii="Arial" w:hAnsi="Arial" w:cs="Arial"/>
          <w:sz w:val="24"/>
          <w:szCs w:val="24"/>
        </w:rPr>
        <w:t>-M</w:t>
      </w:r>
      <w:r w:rsidR="00534ABA" w:rsidRPr="00534ABA">
        <w:rPr>
          <w:rFonts w:ascii="Arial" w:hAnsi="Arial" w:cs="Arial"/>
          <w:sz w:val="24"/>
          <w:szCs w:val="24"/>
        </w:rPr>
        <w:t xml:space="preserve">evsimine uygun </w:t>
      </w:r>
      <w:r w:rsidR="001168D5">
        <w:rPr>
          <w:rFonts w:ascii="Arial" w:hAnsi="Arial" w:cs="Arial"/>
          <w:sz w:val="24"/>
          <w:szCs w:val="24"/>
        </w:rPr>
        <w:t xml:space="preserve">serbest zaman </w:t>
      </w:r>
      <w:r w:rsidR="00534ABA" w:rsidRPr="00534ABA">
        <w:rPr>
          <w:rFonts w:ascii="Arial" w:hAnsi="Arial" w:cs="Arial"/>
          <w:sz w:val="24"/>
          <w:szCs w:val="24"/>
        </w:rPr>
        <w:t xml:space="preserve">kıyafetler ve ayakkabılar </w:t>
      </w:r>
    </w:p>
    <w:p w:rsidR="001168D5" w:rsidRDefault="00761669">
      <w:pPr>
        <w:rPr>
          <w:rFonts w:ascii="Arial" w:hAnsi="Arial" w:cs="Arial"/>
          <w:sz w:val="24"/>
          <w:szCs w:val="24"/>
        </w:rPr>
      </w:pPr>
      <w:r>
        <w:rPr>
          <w:rFonts w:ascii="Arial" w:hAnsi="Arial" w:cs="Arial"/>
          <w:sz w:val="24"/>
          <w:szCs w:val="24"/>
        </w:rPr>
        <w:t>10</w:t>
      </w:r>
      <w:r w:rsidR="001168D5">
        <w:rPr>
          <w:rFonts w:ascii="Arial" w:hAnsi="Arial" w:cs="Arial"/>
          <w:sz w:val="24"/>
          <w:szCs w:val="24"/>
        </w:rPr>
        <w:t>-</w:t>
      </w:r>
      <w:r w:rsidR="00534ABA" w:rsidRPr="00534ABA">
        <w:rPr>
          <w:rFonts w:ascii="Arial" w:hAnsi="Arial" w:cs="Arial"/>
          <w:sz w:val="24"/>
          <w:szCs w:val="24"/>
        </w:rPr>
        <w:t xml:space="preserve">Kişisel temizlik malzemeleri (Diş ve saç fırçaları, diş macunu, tırnak makası vb.) </w:t>
      </w:r>
    </w:p>
    <w:p w:rsidR="001168D5" w:rsidRDefault="00761669">
      <w:pPr>
        <w:rPr>
          <w:rFonts w:ascii="Arial" w:hAnsi="Arial" w:cs="Arial"/>
          <w:sz w:val="24"/>
          <w:szCs w:val="24"/>
        </w:rPr>
      </w:pPr>
      <w:r>
        <w:rPr>
          <w:rFonts w:ascii="Arial" w:hAnsi="Arial" w:cs="Arial"/>
          <w:sz w:val="24"/>
          <w:szCs w:val="24"/>
        </w:rPr>
        <w:t>11</w:t>
      </w:r>
      <w:r w:rsidR="001168D5">
        <w:rPr>
          <w:rFonts w:ascii="Arial" w:hAnsi="Arial" w:cs="Arial"/>
          <w:sz w:val="24"/>
          <w:szCs w:val="24"/>
        </w:rPr>
        <w:t>-</w:t>
      </w:r>
      <w:r w:rsidR="00534ABA" w:rsidRPr="00534ABA">
        <w:rPr>
          <w:rFonts w:ascii="Arial" w:hAnsi="Arial" w:cs="Arial"/>
          <w:sz w:val="24"/>
          <w:szCs w:val="24"/>
        </w:rPr>
        <w:t xml:space="preserve">Yeteri kadar elbise askısı. </w:t>
      </w:r>
    </w:p>
    <w:p w:rsidR="001168D5" w:rsidRDefault="00761669">
      <w:pPr>
        <w:rPr>
          <w:rFonts w:ascii="Arial" w:hAnsi="Arial" w:cs="Arial"/>
          <w:sz w:val="24"/>
          <w:szCs w:val="24"/>
        </w:rPr>
      </w:pPr>
      <w:r>
        <w:rPr>
          <w:rFonts w:ascii="Arial" w:hAnsi="Arial" w:cs="Arial"/>
          <w:sz w:val="24"/>
          <w:szCs w:val="24"/>
        </w:rPr>
        <w:t>12</w:t>
      </w:r>
      <w:r w:rsidR="001168D5">
        <w:rPr>
          <w:rFonts w:ascii="Arial" w:hAnsi="Arial" w:cs="Arial"/>
          <w:sz w:val="24"/>
          <w:szCs w:val="24"/>
        </w:rPr>
        <w:t>-</w:t>
      </w:r>
      <w:r w:rsidR="00534ABA" w:rsidRPr="00534ABA">
        <w:rPr>
          <w:rFonts w:ascii="Arial" w:hAnsi="Arial" w:cs="Arial"/>
          <w:sz w:val="24"/>
          <w:szCs w:val="24"/>
        </w:rPr>
        <w:t xml:space="preserve">Varsa, düzenli olarak kullanması gereken ilaçlar (Raporu ile beraber ) </w:t>
      </w:r>
    </w:p>
    <w:p w:rsidR="001168D5" w:rsidRDefault="00761669">
      <w:pPr>
        <w:rPr>
          <w:rFonts w:ascii="Arial" w:hAnsi="Arial" w:cs="Arial"/>
          <w:sz w:val="24"/>
          <w:szCs w:val="24"/>
        </w:rPr>
      </w:pPr>
      <w:r>
        <w:rPr>
          <w:rFonts w:ascii="Arial" w:hAnsi="Arial" w:cs="Arial"/>
          <w:sz w:val="24"/>
          <w:szCs w:val="24"/>
        </w:rPr>
        <w:t>13</w:t>
      </w:r>
      <w:r w:rsidR="001168D5">
        <w:rPr>
          <w:rFonts w:ascii="Arial" w:hAnsi="Arial" w:cs="Arial"/>
          <w:sz w:val="24"/>
          <w:szCs w:val="24"/>
        </w:rPr>
        <w:t>-</w:t>
      </w:r>
      <w:r w:rsidR="00534ABA" w:rsidRPr="00534ABA">
        <w:rPr>
          <w:rFonts w:ascii="Arial" w:hAnsi="Arial" w:cs="Arial"/>
          <w:sz w:val="24"/>
          <w:szCs w:val="24"/>
        </w:rPr>
        <w:t xml:space="preserve"> </w:t>
      </w:r>
      <w:proofErr w:type="gramStart"/>
      <w:r w:rsidR="00534ABA" w:rsidRPr="00534ABA">
        <w:rPr>
          <w:rFonts w:ascii="Arial" w:hAnsi="Arial" w:cs="Arial"/>
          <w:sz w:val="24"/>
          <w:szCs w:val="24"/>
        </w:rPr>
        <w:t>Pijama,</w:t>
      </w:r>
      <w:proofErr w:type="gramEnd"/>
      <w:r w:rsidR="00534ABA" w:rsidRPr="00534ABA">
        <w:rPr>
          <w:rFonts w:ascii="Arial" w:hAnsi="Arial" w:cs="Arial"/>
          <w:sz w:val="24"/>
          <w:szCs w:val="24"/>
        </w:rPr>
        <w:t xml:space="preserve"> veya Eşofman Takımı </w:t>
      </w:r>
    </w:p>
    <w:p w:rsidR="001168D5" w:rsidRDefault="00761669">
      <w:pPr>
        <w:rPr>
          <w:rFonts w:ascii="Arial" w:hAnsi="Arial" w:cs="Arial"/>
          <w:sz w:val="24"/>
          <w:szCs w:val="24"/>
        </w:rPr>
      </w:pPr>
      <w:r>
        <w:rPr>
          <w:rFonts w:ascii="Arial" w:hAnsi="Arial" w:cs="Arial"/>
          <w:sz w:val="24"/>
          <w:szCs w:val="24"/>
        </w:rPr>
        <w:t>14</w:t>
      </w:r>
      <w:r w:rsidR="001168D5">
        <w:rPr>
          <w:rFonts w:ascii="Arial" w:hAnsi="Arial" w:cs="Arial"/>
          <w:sz w:val="24"/>
          <w:szCs w:val="24"/>
        </w:rPr>
        <w:t>-</w:t>
      </w:r>
      <w:r w:rsidR="00534ABA" w:rsidRPr="00534ABA">
        <w:rPr>
          <w:rFonts w:ascii="Arial" w:hAnsi="Arial" w:cs="Arial"/>
          <w:sz w:val="24"/>
          <w:szCs w:val="24"/>
        </w:rPr>
        <w:t xml:space="preserve">Çorap (ihtiyacı kadar) </w:t>
      </w:r>
    </w:p>
    <w:p w:rsidR="001168D5" w:rsidRDefault="00761669">
      <w:pPr>
        <w:rPr>
          <w:rFonts w:ascii="Arial" w:hAnsi="Arial" w:cs="Arial"/>
          <w:sz w:val="24"/>
          <w:szCs w:val="24"/>
        </w:rPr>
      </w:pPr>
      <w:r>
        <w:rPr>
          <w:rFonts w:ascii="Arial" w:hAnsi="Arial" w:cs="Arial"/>
          <w:sz w:val="24"/>
          <w:szCs w:val="24"/>
        </w:rPr>
        <w:t>15</w:t>
      </w:r>
      <w:r w:rsidR="001168D5">
        <w:rPr>
          <w:rFonts w:ascii="Arial" w:hAnsi="Arial" w:cs="Arial"/>
          <w:sz w:val="24"/>
          <w:szCs w:val="24"/>
        </w:rPr>
        <w:t>-</w:t>
      </w:r>
      <w:r w:rsidR="00534ABA" w:rsidRPr="00534ABA">
        <w:rPr>
          <w:rFonts w:ascii="Arial" w:hAnsi="Arial" w:cs="Arial"/>
          <w:sz w:val="24"/>
          <w:szCs w:val="24"/>
        </w:rPr>
        <w:t xml:space="preserve">Banyo ve El havlusu </w:t>
      </w:r>
    </w:p>
    <w:p w:rsidR="00534ABA" w:rsidRPr="000A0E27" w:rsidRDefault="001168D5" w:rsidP="000A0E27">
      <w:pPr>
        <w:jc w:val="both"/>
        <w:rPr>
          <w:rFonts w:ascii="Arial" w:hAnsi="Arial" w:cs="Arial"/>
          <w:b/>
          <w:sz w:val="24"/>
          <w:szCs w:val="24"/>
        </w:rPr>
      </w:pPr>
      <w:r w:rsidRPr="000A0E27">
        <w:rPr>
          <w:rFonts w:ascii="Arial" w:hAnsi="Arial" w:cs="Arial"/>
          <w:b/>
          <w:sz w:val="24"/>
          <w:szCs w:val="24"/>
        </w:rPr>
        <w:t>NOT:</w:t>
      </w:r>
      <w:r w:rsidR="000A0E27" w:rsidRPr="000A0E27">
        <w:rPr>
          <w:rFonts w:ascii="Arial" w:hAnsi="Arial" w:cs="Arial"/>
          <w:b/>
          <w:sz w:val="24"/>
          <w:szCs w:val="24"/>
        </w:rPr>
        <w:t xml:space="preserve"> </w:t>
      </w:r>
      <w:r w:rsidR="00534ABA" w:rsidRPr="000A0E27">
        <w:rPr>
          <w:rFonts w:ascii="Arial" w:hAnsi="Arial" w:cs="Arial"/>
          <w:b/>
          <w:sz w:val="24"/>
          <w:szCs w:val="24"/>
        </w:rPr>
        <w:t xml:space="preserve">Su ısıtıcısı, kahve makinesi, ütü(şahsa ait), saç düzleştirici, fön makinası vb. elektrikli aletlerin pansiyona getirilmesi ve kullanılması yasaktır. Saç düzleştirici özelliği olan kurutma makineleri de düzleştirici kapsamında değerlendirilir. Kontroller sırasında bulunan cihazlar idare tarafından alınır ve </w:t>
      </w:r>
      <w:r w:rsidR="000A0E27" w:rsidRPr="000A0E27">
        <w:rPr>
          <w:rFonts w:ascii="Arial" w:hAnsi="Arial" w:cs="Arial"/>
          <w:b/>
          <w:sz w:val="24"/>
          <w:szCs w:val="24"/>
        </w:rPr>
        <w:t xml:space="preserve">mezuniyete </w:t>
      </w:r>
      <w:r w:rsidR="00534ABA" w:rsidRPr="000A0E27">
        <w:rPr>
          <w:rFonts w:ascii="Arial" w:hAnsi="Arial" w:cs="Arial"/>
          <w:b/>
          <w:sz w:val="24"/>
          <w:szCs w:val="24"/>
        </w:rPr>
        <w:t>kadar verilmez.</w:t>
      </w:r>
    </w:p>
    <w:p w:rsidR="00B6796D" w:rsidRPr="00534ABA" w:rsidRDefault="00B6796D" w:rsidP="00534ABA">
      <w:pPr>
        <w:tabs>
          <w:tab w:val="left" w:pos="1992"/>
        </w:tabs>
        <w:rPr>
          <w:rFonts w:ascii="Arial" w:hAnsi="Arial" w:cs="Arial"/>
          <w:sz w:val="24"/>
          <w:szCs w:val="24"/>
        </w:rPr>
      </w:pPr>
    </w:p>
    <w:sectPr w:rsidR="00B6796D" w:rsidRPr="00534ABA" w:rsidSect="00FB297B">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BA"/>
    <w:rsid w:val="000A0E27"/>
    <w:rsid w:val="001168D5"/>
    <w:rsid w:val="00501B50"/>
    <w:rsid w:val="00534ABA"/>
    <w:rsid w:val="00761669"/>
    <w:rsid w:val="00AE3639"/>
    <w:rsid w:val="00B6796D"/>
    <w:rsid w:val="00FB2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CAFC"/>
  <w15:docId w15:val="{34F7A5E6-66DF-4B51-A760-DEDCE55D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214</Words>
  <Characters>1222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Ulusoy</dc:creator>
  <cp:lastModifiedBy>Windows Kullanıcısı</cp:lastModifiedBy>
  <cp:revision>3</cp:revision>
  <dcterms:created xsi:type="dcterms:W3CDTF">2024-07-18T13:06:00Z</dcterms:created>
  <dcterms:modified xsi:type="dcterms:W3CDTF">2024-07-18T13:53:00Z</dcterms:modified>
</cp:coreProperties>
</file>